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alle psychiaters, arts-assistenten en andere belangstellenden van de </w:t>
      </w:r>
    </w:p>
    <w:p w:rsidR="00000000" w:rsidDel="00000000" w:rsidP="00000000" w:rsidRDefault="00000000" w:rsidRPr="00000000" w14:paraId="0000000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instellingen die participeren in het Opleidingscluster Psychiatrie Noord-Holland.</w:t>
      </w:r>
    </w:p>
    <w:p w:rsidR="00000000" w:rsidDel="00000000" w:rsidP="00000000" w:rsidRDefault="00000000" w:rsidRPr="00000000" w14:paraId="00000003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Amsterdam, januari 2021</w:t>
      </w:r>
    </w:p>
    <w:p w:rsidR="00000000" w:rsidDel="00000000" w:rsidP="00000000" w:rsidRDefault="00000000" w:rsidRPr="00000000" w14:paraId="00000008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Geachte dames en heren,</w:t>
      </w:r>
    </w:p>
    <w:p w:rsidR="00000000" w:rsidDel="00000000" w:rsidP="00000000" w:rsidRDefault="00000000" w:rsidRPr="00000000" w14:paraId="0000000A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Graag willen wij u uitnodigen voor het in clusterverband georganiseerde eindreferaat van twee collegae.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  <w:tab/>
        <w:t xml:space="preserve">donderdag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 februari 2021</w:t>
        <w:tab/>
      </w:r>
    </w:p>
    <w:p w:rsidR="00000000" w:rsidDel="00000000" w:rsidP="00000000" w:rsidRDefault="00000000" w:rsidRPr="00000000" w14:paraId="0000000E">
      <w:pPr>
        <w:tabs>
          <w:tab w:val="left" w:pos="1134"/>
          <w:tab w:val="left" w:pos="2268"/>
          <w:tab w:val="left" w:pos="2410"/>
        </w:tabs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Aanvang:    19.30 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rtl w:val="0"/>
        </w:rPr>
        <w:t xml:space="preserve">Inlogcode: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Deze eindreferaten zullen in de vorm van een webinar plaatsvinden.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de inlogcode dient u zich van te voren te registreren. Daarna kunt u vanachter de eigen computer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deelnemen.</w:t>
      </w:r>
    </w:p>
    <w:p w:rsidR="00000000" w:rsidDel="00000000" w:rsidP="00000000" w:rsidRDefault="00000000" w:rsidRPr="00000000" w14:paraId="00000014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Het programma ziet er als volgt uit:</w:t>
      </w:r>
    </w:p>
    <w:p w:rsidR="00000000" w:rsidDel="00000000" w:rsidP="00000000" w:rsidRDefault="00000000" w:rsidRPr="00000000" w14:paraId="0000001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19.30 uur</w:t>
        <w:tab/>
        <w:t xml:space="preserve">Spreker</w:t>
        <w:tab/>
        <w:t xml:space="preserve">:</w:t>
        <w:tab/>
        <w:t xml:space="preserve">mw. drs. F.K. (Floor) Poelsma,  aios Arkin</w:t>
      </w:r>
    </w:p>
    <w:p w:rsidR="00000000" w:rsidDel="00000000" w:rsidP="00000000" w:rsidRDefault="00000000" w:rsidRPr="00000000" w14:paraId="00000018">
      <w:pPr>
        <w:tabs>
          <w:tab w:val="left" w:pos="1134"/>
          <w:tab w:val="left" w:pos="2268"/>
          <w:tab w:val="left" w:pos="2410"/>
        </w:tabs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Consultatie in het verpleeghuis door de psychiatrie.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  mw. drs. N. Schutter, psychiater Arkin</w:t>
      </w:r>
    </w:p>
    <w:p w:rsidR="00000000" w:rsidDel="00000000" w:rsidP="00000000" w:rsidRDefault="00000000" w:rsidRPr="00000000" w14:paraId="0000001A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20.10 uur</w:t>
        <w:tab/>
        <w:t xml:space="preserve">Spreker</w:t>
        <w:tab/>
        <w:t xml:space="preserve">:</w:t>
        <w:tab/>
        <w:t xml:space="preserve">mw. drs. J.E.M. (Julia) Reisman - Dolman, aios GGZ inGeest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34"/>
          <w:tab w:val="left" w:pos="2268"/>
          <w:tab w:val="left" w:pos="2410"/>
        </w:tabs>
        <w:rPr>
          <w:sz w:val="19.92074966430664"/>
          <w:szCs w:val="19.92074966430664"/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</w:r>
      <w:r w:rsidDel="00000000" w:rsidR="00000000" w:rsidRPr="00000000">
        <w:rPr>
          <w:sz w:val="19.92074966430664"/>
          <w:szCs w:val="19.92074966430664"/>
          <w:highlight w:val="white"/>
          <w:rtl w:val="0"/>
        </w:rPr>
        <w:t xml:space="preserve">De relatie tussen depressie en auto-immuunziekten.</w:t>
      </w:r>
    </w:p>
    <w:p w:rsidR="00000000" w:rsidDel="00000000" w:rsidP="00000000" w:rsidRDefault="00000000" w:rsidRPr="00000000" w14:paraId="0000001D">
      <w:pPr>
        <w:tabs>
          <w:tab w:val="left" w:pos="1134"/>
          <w:tab w:val="left" w:pos="2268"/>
          <w:tab w:val="left" w:pos="2410"/>
        </w:tabs>
        <w:rPr>
          <w:sz w:val="19.92074966430664"/>
          <w:szCs w:val="19.92074966430664"/>
          <w:highlight w:val="white"/>
        </w:rPr>
      </w:pPr>
      <w:r w:rsidDel="00000000" w:rsidR="00000000" w:rsidRPr="00000000">
        <w:rPr>
          <w:sz w:val="19.92074966430664"/>
          <w:szCs w:val="19.92074966430664"/>
          <w:highlight w:val="white"/>
          <w:rtl w:val="0"/>
        </w:rPr>
        <w:tab/>
        <w:tab/>
        <w:tab/>
      </w:r>
      <w:r w:rsidDel="00000000" w:rsidR="00000000" w:rsidRPr="00000000">
        <w:rPr>
          <w:i w:val="1"/>
          <w:sz w:val="19.92074966430664"/>
          <w:szCs w:val="19.92074966430664"/>
          <w:highlight w:val="white"/>
          <w:rtl w:val="0"/>
        </w:rPr>
        <w:t xml:space="preserve">Als vriend niet van vijand te onderscheiden is</w:t>
      </w:r>
      <w:r w:rsidDel="00000000" w:rsidR="00000000" w:rsidRPr="00000000">
        <w:rPr>
          <w:sz w:val="19.92074966430664"/>
          <w:szCs w:val="19.9207496643066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sz w:val="19.92074966430664"/>
          <w:szCs w:val="19.92074966430664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Supervisor</w:t>
        <w:tab/>
        <w:t xml:space="preserve">:</w:t>
        <w:tab/>
        <w:t xml:space="preserve">dr. mr. C.H. Vinkers, psychiater GGZ inGeest</w:t>
        <w:tab/>
        <w:tab/>
        <w:tab/>
        <w:t xml:space="preserve"> </w:t>
      </w:r>
    </w:p>
    <w:p w:rsidR="00000000" w:rsidDel="00000000" w:rsidP="00000000" w:rsidRDefault="00000000" w:rsidRPr="00000000" w14:paraId="0000001F">
      <w:pPr>
        <w:tabs>
          <w:tab w:val="left" w:pos="1134"/>
          <w:tab w:val="left" w:pos="2268"/>
          <w:tab w:val="left" w:pos="2410"/>
        </w:tabs>
        <w:ind w:left="2268" w:hanging="2013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</w:r>
    </w:p>
    <w:p w:rsidR="00000000" w:rsidDel="00000000" w:rsidP="00000000" w:rsidRDefault="00000000" w:rsidRPr="00000000" w14:paraId="00000020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20.50 uur  Eindtijd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  <w:t xml:space="preserve">Met vriendelijke groet,</w:t>
      </w:r>
      <w:r w:rsidDel="00000000" w:rsidR="00000000" w:rsidRPr="00000000">
        <w:rPr>
          <w:rtl w:val="0"/>
        </w:rPr>
      </w:r>
    </w:p>
    <w:tbl>
      <w:tblPr>
        <w:tblStyle w:val="Table1"/>
        <w:tblW w:w="4606.0" w:type="dxa"/>
        <w:jc w:val="left"/>
        <w:tblInd w:w="-108.0000000000000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246"/>
        <w:gridCol w:w="360"/>
        <w:tblGridChange w:id="0">
          <w:tblGrid>
            <w:gridCol w:w="4246"/>
            <w:gridCol w:w="360"/>
          </w:tblGrid>
        </w:tblGridChange>
      </w:tblGrid>
      <w:tr>
        <w:trPr>
          <w:trHeight w:val="8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5">
            <w:pPr>
              <w:tabs>
                <w:tab w:val="left" w:pos="1134"/>
                <w:tab w:val="left" w:pos="2268"/>
                <w:tab w:val="left" w:pos="241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highlight w:val="white"/>
          <w:rtl w:val="0"/>
        </w:rPr>
        <w:t xml:space="preserve">dr. R. Van, opleider Arkin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prof. dr. A.J.L.M. van Balkom, opleider GGZ inGeest</w:t>
      </w:r>
    </w:p>
    <w:p w:rsidR="00000000" w:rsidDel="00000000" w:rsidP="00000000" w:rsidRDefault="00000000" w:rsidRPr="00000000" w14:paraId="00000029">
      <w:pPr>
        <w:spacing w:line="252.00000000000003" w:lineRule="auto"/>
        <w:rPr/>
      </w:pPr>
      <w:bookmarkStart w:colFirst="0" w:colLast="0" w:name="_heading=h.x9ynttw0b22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2.00000000000003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2.00000000000003" w:lineRule="auto"/>
        <w:rPr/>
      </w:pPr>
      <w:r w:rsidDel="00000000" w:rsidR="00000000" w:rsidRPr="00000000">
        <w:rPr>
          <w:b w:val="1"/>
          <w:rtl w:val="0"/>
        </w:rPr>
        <w:t xml:space="preserve">NB</w:t>
      </w:r>
      <w:r w:rsidDel="00000000" w:rsidR="00000000" w:rsidRPr="00000000">
        <w:rPr>
          <w:rtl w:val="0"/>
        </w:rPr>
        <w:t xml:space="preserve"> De bijeenkomst is geaccrediteerd. </w:t>
      </w:r>
      <w:r w:rsidDel="00000000" w:rsidR="00000000" w:rsidRPr="00000000">
        <w:rPr>
          <w:b w:val="1"/>
          <w:color w:val="ff0000"/>
          <w:rtl w:val="0"/>
        </w:rPr>
        <w:t xml:space="preserve">LET OP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uitsluitend</w:t>
      </w:r>
      <w:r w:rsidDel="00000000" w:rsidR="00000000" w:rsidRPr="00000000">
        <w:rPr>
          <w:rtl w:val="0"/>
        </w:rPr>
        <w:t xml:space="preserve"> psychiaters dienen bij aanmelding hun BIG nummer </w:t>
      </w:r>
    </w:p>
    <w:p w:rsidR="00000000" w:rsidDel="00000000" w:rsidP="00000000" w:rsidRDefault="00000000" w:rsidRPr="00000000" w14:paraId="0000002C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in te vullen!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0" w:top="2127" w:left="1418" w:right="385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5.0" w:type="dxa"/>
      <w:jc w:val="left"/>
      <w:tblInd w:w="386.0" w:type="dxa"/>
      <w:tblLayout w:type="fixed"/>
      <w:tblLook w:val="0000"/>
    </w:tblPr>
    <w:tblGrid>
      <w:gridCol w:w="2880"/>
      <w:gridCol w:w="1440"/>
      <w:gridCol w:w="4705"/>
      <w:tblGridChange w:id="0">
        <w:tblGrid>
          <w:gridCol w:w="2880"/>
          <w:gridCol w:w="1440"/>
          <w:gridCol w:w="4705"/>
        </w:tblGrid>
      </w:tblGridChange>
    </w:tblGrid>
    <w:tr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1">
          <w:pPr>
            <w:spacing w:line="12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Arkin </w:t>
          </w:r>
        </w:p>
        <w:p w:rsidR="00000000" w:rsidDel="00000000" w:rsidP="00000000" w:rsidRDefault="00000000" w:rsidRPr="00000000" w14:paraId="00000034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Levvel / Triversum</w:t>
          </w:r>
        </w:p>
        <w:p w:rsidR="00000000" w:rsidDel="00000000" w:rsidP="00000000" w:rsidRDefault="00000000" w:rsidRPr="00000000" w14:paraId="0000003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inGeest</w:t>
          </w:r>
        </w:p>
        <w:p w:rsidR="00000000" w:rsidDel="00000000" w:rsidP="00000000" w:rsidRDefault="00000000" w:rsidRPr="00000000" w14:paraId="0000003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Noord-Holland-Noord</w:t>
          </w:r>
        </w:p>
        <w:p w:rsidR="00000000" w:rsidDel="00000000" w:rsidP="00000000" w:rsidRDefault="00000000" w:rsidRPr="00000000" w14:paraId="00000037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Parnassia Groep, regio N-H</w:t>
          </w:r>
        </w:p>
        <w:p w:rsidR="00000000" w:rsidDel="00000000" w:rsidP="00000000" w:rsidRDefault="00000000" w:rsidRPr="00000000" w14:paraId="00000038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OLVG, regio West</w:t>
          </w:r>
        </w:p>
        <w:p w:rsidR="00000000" w:rsidDel="00000000" w:rsidP="00000000" w:rsidRDefault="00000000" w:rsidRPr="00000000" w14:paraId="00000039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UMC, locatie AMC</w:t>
          </w:r>
        </w:p>
        <w:p w:rsidR="00000000" w:rsidDel="00000000" w:rsidP="00000000" w:rsidRDefault="00000000" w:rsidRPr="00000000" w14:paraId="0000003A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Zaans Medisch Centrum</w:t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B">
          <w:pPr>
            <w:spacing w:line="12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widowControl w:val="1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</w:t>
          </w: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333375" cy="1038225"/>
                <wp:effectExtent b="0" l="0" r="0" 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E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Opleiding Psychiatrie Noord-Holland</w:t>
          </w:r>
        </w:p>
        <w:p w:rsidR="00000000" w:rsidDel="00000000" w:rsidP="00000000" w:rsidRDefault="00000000" w:rsidRPr="00000000" w14:paraId="00000043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Locatie GGZinGeest</w:t>
          </w:r>
        </w:p>
        <w:p w:rsidR="00000000" w:rsidDel="00000000" w:rsidP="00000000" w:rsidRDefault="00000000" w:rsidRPr="00000000" w14:paraId="00000044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Oldenaller 1</w:t>
          </w:r>
        </w:p>
        <w:p w:rsidR="00000000" w:rsidDel="00000000" w:rsidP="00000000" w:rsidRDefault="00000000" w:rsidRPr="00000000" w14:paraId="00000045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1081 HJ  Amsterdam</w:t>
            <w:br w:type="textWrapping"/>
            <w:t xml:space="preserve">tel. 06 20561465</w:t>
          </w:r>
        </w:p>
        <w:p w:rsidR="00000000" w:rsidDel="00000000" w:rsidP="00000000" w:rsidRDefault="00000000" w:rsidRPr="00000000" w14:paraId="00000046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o.kleeblatt@ggzingeest.nl</w:t>
          </w:r>
        </w:p>
      </w:tc>
    </w:tr>
  </w:tbl>
  <w:p w:rsidR="00000000" w:rsidDel="00000000" w:rsidP="00000000" w:rsidRDefault="00000000" w:rsidRPr="00000000" w14:paraId="00000047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1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2085975" cy="1257300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 w:val="1"/>
    <w:pPr>
      <w:keepNext w:val="1"/>
      <w:widowControl w:val="1"/>
      <w:outlineLvl w:val="1"/>
    </w:pPr>
    <w:rPr>
      <w:rFonts w:ascii="Times New Roman" w:hAnsi="Times New Roman"/>
      <w:b w:val="1"/>
      <w:bCs w:val="1"/>
      <w:snapToGrid w:val="1"/>
      <w:sz w:val="22"/>
      <w:szCs w:val="24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color w:val="000000"/>
      <w:sz w:val="24"/>
      <w:szCs w:val="24"/>
      <w:lang w:val="nl-NL"/>
    </w:rPr>
  </w:style>
  <w:style w:type="character" w:styleId="Nadruk">
    <w:name w:val="Emphasis"/>
    <w:qFormat w:val="1"/>
    <w:rPr>
      <w:i w:val="1"/>
      <w:iCs w:val="1"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rsid w:val="00812D05"/>
    <w:rPr>
      <w:rFonts w:ascii="Tahoma" w:cs="Tahoma" w:hAnsi="Tahoma"/>
      <w:snapToGrid w:val="0"/>
      <w:sz w:val="16"/>
      <w:szCs w:val="16"/>
      <w:lang w:val="en-US"/>
    </w:rPr>
  </w:style>
  <w:style w:type="character" w:styleId="KoptekstChar" w:customStyle="1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styleId="Default" w:customStyle="1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1" w:customStyle="1">
    <w:name w:val="st1"/>
    <w:basedOn w:val="Standaardalinea-lettertype"/>
    <w:rsid w:val="006E75E4"/>
  </w:style>
  <w:style w:type="character" w:styleId="GeenafstandChar" w:customStyle="1">
    <w:name w:val="Geen afstand Char"/>
    <w:link w:val="Geenafstand"/>
    <w:uiPriority w:val="1"/>
    <w:locked w:val="1"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 w:val="1"/>
    <w:rsid w:val="008A6D9A"/>
    <w:rPr>
      <w:sz w:val="22"/>
      <w:szCs w:val="22"/>
    </w:rPr>
  </w:style>
  <w:style w:type="paragraph" w:styleId="xmsonormal" w:customStyle="1">
    <w:name w:val="x_msonormal"/>
    <w:basedOn w:val="Standaard"/>
    <w:uiPriority w:val="99"/>
    <w:rsid w:val="00D632D8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sz w:val="24"/>
      <w:szCs w:val="24"/>
      <w:lang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XPd9aDvGAdV1ll2uyX01VY23w==">AMUW2mWnnv8nvnwuTr2g04BIyMavIKsRaccj8JWE5ObPiQ5LeAVM0aTeBZdNlwMD5Iffd62k4gfxwH00/x+YouomI+za1bQKb7ixUtDV1sPvyqn1nYYQI0XAHdlUXLMqDqRiqI+D0gmH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2020-06-23T06:37:00Z</dcterms:created>
  <dc:creator>Yvonne</dc:creator>
</cp:coreProperties>
</file>